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8" w:rsidRDefault="003F3FE8" w:rsidP="003F3FE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6B5187" w:rsidRPr="006B5187" w:rsidRDefault="006B5187" w:rsidP="006B5187">
      <w:pPr>
        <w:jc w:val="right"/>
        <w:rPr>
          <w:rFonts w:eastAsia="Times New Roman"/>
          <w:lang w:eastAsia="ru-RU"/>
        </w:rPr>
      </w:pPr>
    </w:p>
    <w:p w:rsidR="006B5187" w:rsidRPr="006B5187" w:rsidRDefault="006B5187" w:rsidP="006B5187">
      <w:pPr>
        <w:jc w:val="right"/>
        <w:rPr>
          <w:rFonts w:eastAsia="Times New Roman"/>
          <w:b/>
          <w:lang w:eastAsia="ru-RU"/>
        </w:rPr>
      </w:pPr>
      <w:r w:rsidRPr="006B5187">
        <w:rPr>
          <w:rFonts w:eastAsia="Times New Roman"/>
          <w:b/>
          <w:lang w:eastAsia="ru-RU"/>
        </w:rPr>
        <w:t xml:space="preserve">Утверждаю </w:t>
      </w:r>
    </w:p>
    <w:p w:rsidR="006B5187" w:rsidRPr="006B5187" w:rsidRDefault="006B5187" w:rsidP="006B5187">
      <w:pPr>
        <w:jc w:val="right"/>
        <w:rPr>
          <w:rFonts w:eastAsia="Times New Roman"/>
          <w:b/>
          <w:lang w:eastAsia="ru-RU"/>
        </w:rPr>
      </w:pPr>
      <w:r w:rsidRPr="006B5187">
        <w:rPr>
          <w:rFonts w:eastAsia="Times New Roman"/>
          <w:b/>
          <w:lang w:eastAsia="ru-RU"/>
        </w:rPr>
        <w:t>Главный врач ГБУЗ СО СГП  №14</w:t>
      </w:r>
    </w:p>
    <w:p w:rsidR="006B5187" w:rsidRPr="006B5187" w:rsidRDefault="006B5187" w:rsidP="006B5187">
      <w:pPr>
        <w:jc w:val="right"/>
        <w:rPr>
          <w:rFonts w:eastAsia="Times New Roman"/>
          <w:b/>
          <w:lang w:eastAsia="ru-RU"/>
        </w:rPr>
      </w:pPr>
      <w:r w:rsidRPr="006B5187">
        <w:rPr>
          <w:rFonts w:eastAsia="Times New Roman"/>
          <w:b/>
          <w:lang w:eastAsia="ru-RU"/>
        </w:rPr>
        <w:t xml:space="preserve">_______________ </w:t>
      </w:r>
      <w:proofErr w:type="spellStart"/>
      <w:r w:rsidRPr="006B5187">
        <w:rPr>
          <w:rFonts w:eastAsia="Times New Roman"/>
          <w:b/>
          <w:lang w:eastAsia="ru-RU"/>
        </w:rPr>
        <w:t>И.А.Немченко</w:t>
      </w:r>
      <w:proofErr w:type="spellEnd"/>
    </w:p>
    <w:p w:rsidR="006B5187" w:rsidRPr="006B5187" w:rsidRDefault="006B5187" w:rsidP="006B5187">
      <w:pPr>
        <w:jc w:val="right"/>
        <w:rPr>
          <w:rFonts w:eastAsia="Times New Roman"/>
          <w:b/>
          <w:lang w:eastAsia="ru-RU"/>
        </w:rPr>
      </w:pPr>
      <w:r w:rsidRPr="006B5187">
        <w:rPr>
          <w:rFonts w:eastAsia="Times New Roman"/>
          <w:b/>
          <w:lang w:eastAsia="ru-RU"/>
        </w:rPr>
        <w:t>«___»_________________202</w:t>
      </w:r>
      <w:r w:rsidRPr="006B5187">
        <w:rPr>
          <w:rFonts w:eastAsia="Times New Roman"/>
          <w:b/>
          <w:lang w:eastAsia="ru-RU"/>
        </w:rPr>
        <w:t>3</w:t>
      </w:r>
      <w:r w:rsidRPr="006B5187">
        <w:rPr>
          <w:rFonts w:eastAsia="Times New Roman"/>
          <w:b/>
          <w:lang w:eastAsia="ru-RU"/>
        </w:rPr>
        <w:t xml:space="preserve">г.    </w:t>
      </w:r>
    </w:p>
    <w:p w:rsidR="00B47543" w:rsidRPr="006B5187" w:rsidRDefault="00B47543" w:rsidP="003F3FE8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B47543" w:rsidRDefault="00B47543" w:rsidP="003F3FE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B47543" w:rsidRDefault="00B47543" w:rsidP="003F3FE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3F3FE8" w:rsidRDefault="003F3FE8" w:rsidP="003F3FE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6B5187" w:rsidRDefault="003F3FE8" w:rsidP="003F3FE8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F3FE8">
        <w:rPr>
          <w:rFonts w:eastAsia="Times New Roman"/>
          <w:b/>
          <w:lang w:eastAsia="ru-RU"/>
        </w:rPr>
        <w:t xml:space="preserve">Положение об оценке коррупционных рисков </w:t>
      </w:r>
    </w:p>
    <w:p w:rsidR="006B5187" w:rsidRDefault="003F3FE8" w:rsidP="003F3FE8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F3FE8">
        <w:rPr>
          <w:rFonts w:eastAsia="Times New Roman"/>
          <w:b/>
          <w:lang w:eastAsia="ru-RU"/>
        </w:rPr>
        <w:t xml:space="preserve">в государственном бюджетном учреждении здравоохранения </w:t>
      </w:r>
    </w:p>
    <w:p w:rsidR="003F3FE8" w:rsidRPr="003F3FE8" w:rsidRDefault="003F3FE8" w:rsidP="003F3FE8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F3FE8">
        <w:rPr>
          <w:rFonts w:eastAsia="Times New Roman"/>
          <w:b/>
          <w:lang w:eastAsia="ru-RU"/>
        </w:rPr>
        <w:t>«</w:t>
      </w:r>
      <w:r w:rsidR="006B5187">
        <w:rPr>
          <w:rFonts w:eastAsia="Times New Roman"/>
          <w:b/>
          <w:lang w:eastAsia="ru-RU"/>
        </w:rPr>
        <w:t>Самарская г</w:t>
      </w:r>
      <w:r w:rsidRPr="003F3FE8">
        <w:rPr>
          <w:rFonts w:eastAsia="Times New Roman"/>
          <w:b/>
          <w:lang w:eastAsia="ru-RU"/>
        </w:rPr>
        <w:t xml:space="preserve">ородская </w:t>
      </w:r>
      <w:r w:rsidR="006B5187">
        <w:rPr>
          <w:rFonts w:eastAsia="Times New Roman"/>
          <w:b/>
          <w:lang w:eastAsia="ru-RU"/>
        </w:rPr>
        <w:t xml:space="preserve">консультативно-диагностическая поликлиника </w:t>
      </w:r>
      <w:r w:rsidRPr="003F3FE8">
        <w:rPr>
          <w:rFonts w:eastAsia="Times New Roman"/>
          <w:b/>
          <w:lang w:eastAsia="ru-RU"/>
        </w:rPr>
        <w:t xml:space="preserve"> №</w:t>
      </w:r>
      <w:r w:rsidR="006B5187">
        <w:rPr>
          <w:rFonts w:eastAsia="Times New Roman"/>
          <w:b/>
          <w:lang w:eastAsia="ru-RU"/>
        </w:rPr>
        <w:t xml:space="preserve">14 </w:t>
      </w:r>
      <w:r w:rsidRPr="003F3FE8">
        <w:rPr>
          <w:rFonts w:eastAsia="Times New Roman"/>
          <w:b/>
          <w:lang w:eastAsia="ru-RU"/>
        </w:rPr>
        <w:t xml:space="preserve">» </w:t>
      </w:r>
    </w:p>
    <w:p w:rsidR="003F3FE8" w:rsidRPr="003F3FE8" w:rsidRDefault="003F3FE8" w:rsidP="003F3FE8">
      <w:pPr>
        <w:shd w:val="clear" w:color="auto" w:fill="FFFFFF"/>
        <w:spacing w:line="360" w:lineRule="atLeast"/>
        <w:ind w:left="567" w:hanging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3F3FE8" w:rsidRPr="003F3FE8" w:rsidRDefault="003F3FE8" w:rsidP="00A8522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hanging="567"/>
        <w:jc w:val="center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b/>
          <w:bCs/>
          <w:color w:val="000000"/>
          <w:lang w:eastAsia="ru-RU"/>
        </w:rPr>
        <w:t>Общие положения</w:t>
      </w:r>
    </w:p>
    <w:p w:rsidR="003F3FE8" w:rsidRDefault="003F3FE8" w:rsidP="00A85229">
      <w:pPr>
        <w:pStyle w:val="a7"/>
        <w:numPr>
          <w:ilvl w:val="1"/>
          <w:numId w:val="8"/>
        </w:numPr>
        <w:shd w:val="clear" w:color="auto" w:fill="FFFFFF"/>
        <w:ind w:left="567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 xml:space="preserve">Оценка коррупционных рисков является важнейшим элементом антикоррупционной политики </w:t>
      </w:r>
      <w:r w:rsidR="006B5187">
        <w:rPr>
          <w:rFonts w:eastAsia="Times New Roman"/>
          <w:color w:val="000000"/>
          <w:lang w:eastAsia="ru-RU"/>
        </w:rPr>
        <w:t>ГБУЗ СО «СГП № 14»</w:t>
      </w:r>
      <w:r w:rsidRPr="003F3FE8">
        <w:rPr>
          <w:rFonts w:eastAsia="Times New Roman"/>
          <w:color w:val="000000"/>
          <w:lang w:eastAsia="ru-RU"/>
        </w:rPr>
        <w:t xml:space="preserve"> (далее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3F3FE8" w:rsidRPr="003F3FE8" w:rsidRDefault="003F3FE8" w:rsidP="00A85229">
      <w:pPr>
        <w:pStyle w:val="a7"/>
        <w:numPr>
          <w:ilvl w:val="1"/>
          <w:numId w:val="8"/>
        </w:numPr>
        <w:shd w:val="clear" w:color="auto" w:fill="FFFFFF"/>
        <w:ind w:left="567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F3FE8" w:rsidRDefault="003F3FE8" w:rsidP="00A85229">
      <w:pPr>
        <w:pStyle w:val="a7"/>
        <w:numPr>
          <w:ilvl w:val="1"/>
          <w:numId w:val="8"/>
        </w:numPr>
        <w:shd w:val="clear" w:color="auto" w:fill="FFFFFF"/>
        <w:ind w:left="567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</w:t>
      </w:r>
      <w:r>
        <w:rPr>
          <w:rFonts w:eastAsia="Times New Roman"/>
          <w:color w:val="000000"/>
          <w:lang w:eastAsia="ru-RU"/>
        </w:rPr>
        <w:t xml:space="preserve"> </w:t>
      </w:r>
      <w:r w:rsidRPr="003F3FE8">
        <w:rPr>
          <w:rFonts w:eastAsia="Times New Roman"/>
          <w:color w:val="000000"/>
          <w:lang w:eastAsia="ru-RU"/>
        </w:rPr>
        <w:t>социальной защиты Российской Федерации, Устава Учреждения и других локальных актов Учреждения.</w:t>
      </w:r>
    </w:p>
    <w:p w:rsidR="00A85229" w:rsidRPr="003F3FE8" w:rsidRDefault="00A85229" w:rsidP="00A85229">
      <w:pPr>
        <w:pStyle w:val="a7"/>
        <w:shd w:val="clear" w:color="auto" w:fill="FFFFFF"/>
        <w:ind w:left="567"/>
        <w:jc w:val="both"/>
        <w:rPr>
          <w:rFonts w:eastAsia="Times New Roman"/>
          <w:color w:val="000000"/>
          <w:lang w:eastAsia="ru-RU"/>
        </w:rPr>
      </w:pPr>
    </w:p>
    <w:p w:rsidR="003F3FE8" w:rsidRPr="003F3FE8" w:rsidRDefault="003F3FE8" w:rsidP="00A8522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ind w:left="567" w:hanging="567"/>
        <w:jc w:val="center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b/>
          <w:bCs/>
          <w:color w:val="000000"/>
          <w:lang w:eastAsia="ru-RU"/>
        </w:rPr>
        <w:t>Порядок оценки коррупционных рисков</w:t>
      </w:r>
    </w:p>
    <w:p w:rsidR="003F3FE8" w:rsidRPr="003F3FE8" w:rsidRDefault="003F3FE8" w:rsidP="00A85229">
      <w:pPr>
        <w:pStyle w:val="a7"/>
        <w:numPr>
          <w:ilvl w:val="1"/>
          <w:numId w:val="9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3F3FE8" w:rsidRPr="003F3FE8" w:rsidRDefault="003F3FE8" w:rsidP="003F3FE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3F3FE8">
        <w:rPr>
          <w:rFonts w:eastAsia="Times New Roman"/>
          <w:color w:val="000000"/>
          <w:lang w:eastAsia="ru-RU"/>
        </w:rPr>
        <w:t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</w:t>
      </w:r>
    </w:p>
    <w:p w:rsidR="003F3FE8" w:rsidRDefault="003F3FE8" w:rsidP="00A85229">
      <w:pPr>
        <w:pStyle w:val="a7"/>
        <w:numPr>
          <w:ilvl w:val="1"/>
          <w:numId w:val="9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Оценку коррупционных рисков в деятельности Учреждения осуществляет Комиссия по соблюдению требований к служебному поведению и урегулированию конфликта интересов работников.</w:t>
      </w:r>
    </w:p>
    <w:p w:rsidR="003F3FE8" w:rsidRDefault="003F3FE8" w:rsidP="00A85229">
      <w:pPr>
        <w:pStyle w:val="a7"/>
        <w:numPr>
          <w:ilvl w:val="1"/>
          <w:numId w:val="9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Этапы проведения оценки коррупционных рисков:</w:t>
      </w:r>
    </w:p>
    <w:p w:rsidR="003F3FE8" w:rsidRPr="003F3FE8" w:rsidRDefault="003F3FE8" w:rsidP="00A85229">
      <w:pPr>
        <w:pStyle w:val="a7"/>
        <w:numPr>
          <w:ilvl w:val="2"/>
          <w:numId w:val="9"/>
        </w:numPr>
        <w:shd w:val="clear" w:color="auto" w:fill="FFFFFF"/>
        <w:tabs>
          <w:tab w:val="left" w:pos="709"/>
        </w:tabs>
        <w:ind w:left="993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Провести анализ деятельности Учреждения, выделив:</w:t>
      </w:r>
    </w:p>
    <w:p w:rsidR="003F3FE8" w:rsidRPr="003F3FE8" w:rsidRDefault="003F3FE8" w:rsidP="003F3FE8">
      <w:pPr>
        <w:numPr>
          <w:ilvl w:val="0"/>
          <w:numId w:val="3"/>
        </w:numPr>
        <w:shd w:val="clear" w:color="auto" w:fill="FFFFFF"/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отдельные процессы;</w:t>
      </w:r>
    </w:p>
    <w:p w:rsidR="003F3FE8" w:rsidRPr="003F3FE8" w:rsidRDefault="003F3FE8" w:rsidP="003F3FE8">
      <w:pPr>
        <w:numPr>
          <w:ilvl w:val="0"/>
          <w:numId w:val="3"/>
        </w:numPr>
        <w:shd w:val="clear" w:color="auto" w:fill="FFFFFF"/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составные элементы процессов (</w:t>
      </w:r>
      <w:proofErr w:type="spellStart"/>
      <w:r w:rsidRPr="003F3FE8">
        <w:rPr>
          <w:rFonts w:eastAsia="Times New Roman"/>
          <w:color w:val="000000"/>
          <w:lang w:eastAsia="ru-RU"/>
        </w:rPr>
        <w:t>подпроцессы</w:t>
      </w:r>
      <w:proofErr w:type="spellEnd"/>
      <w:r w:rsidRPr="003F3FE8">
        <w:rPr>
          <w:rFonts w:eastAsia="Times New Roman"/>
          <w:color w:val="000000"/>
          <w:lang w:eastAsia="ru-RU"/>
        </w:rPr>
        <w:t>).</w:t>
      </w:r>
    </w:p>
    <w:p w:rsidR="003F3FE8" w:rsidRPr="003F3FE8" w:rsidRDefault="003F3FE8" w:rsidP="00A85229">
      <w:pPr>
        <w:pStyle w:val="a7"/>
        <w:numPr>
          <w:ilvl w:val="2"/>
          <w:numId w:val="9"/>
        </w:numPr>
        <w:shd w:val="clear" w:color="auto" w:fill="FFFFFF"/>
        <w:tabs>
          <w:tab w:val="left" w:pos="993"/>
        </w:tabs>
        <w:ind w:left="993" w:hanging="709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Выделить «критические точки» (элементы (</w:t>
      </w:r>
      <w:proofErr w:type="spellStart"/>
      <w:r w:rsidRPr="003F3FE8">
        <w:rPr>
          <w:rFonts w:eastAsia="Times New Roman"/>
          <w:color w:val="000000"/>
          <w:lang w:eastAsia="ru-RU"/>
        </w:rPr>
        <w:t>подпроцессы</w:t>
      </w:r>
      <w:proofErr w:type="spellEnd"/>
      <w:r w:rsidRPr="003F3FE8">
        <w:rPr>
          <w:rFonts w:eastAsia="Times New Roman"/>
          <w:color w:val="000000"/>
          <w:lang w:eastAsia="ru-RU"/>
        </w:rPr>
        <w:t>), при реализации которых наиболее вероятно возникновение коррупционных правонарушений).</w:t>
      </w:r>
    </w:p>
    <w:p w:rsidR="003F3FE8" w:rsidRPr="003F3FE8" w:rsidRDefault="003F3FE8" w:rsidP="00A85229">
      <w:pPr>
        <w:pStyle w:val="a7"/>
        <w:numPr>
          <w:ilvl w:val="2"/>
          <w:numId w:val="9"/>
        </w:numPr>
        <w:shd w:val="clear" w:color="auto" w:fill="FFFFFF"/>
        <w:tabs>
          <w:tab w:val="left" w:pos="993"/>
          <w:tab w:val="left" w:pos="1276"/>
        </w:tabs>
        <w:ind w:left="993" w:hanging="709"/>
        <w:jc w:val="both"/>
        <w:rPr>
          <w:rFonts w:eastAsia="Times New Roman"/>
          <w:color w:val="000000"/>
          <w:lang w:eastAsia="ru-RU"/>
        </w:rPr>
      </w:pPr>
      <w:proofErr w:type="gramStart"/>
      <w:r w:rsidRPr="003F3FE8">
        <w:rPr>
          <w:rFonts w:eastAsia="Times New Roman"/>
          <w:color w:val="000000"/>
          <w:lang w:eastAsia="ru-RU"/>
        </w:rPr>
        <w:t xml:space="preserve">Составить для </w:t>
      </w:r>
      <w:proofErr w:type="spellStart"/>
      <w:r w:rsidRPr="003F3FE8">
        <w:rPr>
          <w:rFonts w:eastAsia="Times New Roman"/>
          <w:color w:val="000000"/>
          <w:lang w:eastAsia="ru-RU"/>
        </w:rPr>
        <w:t>подпроцессов</w:t>
      </w:r>
      <w:proofErr w:type="spellEnd"/>
      <w:r w:rsidRPr="003F3FE8">
        <w:rPr>
          <w:rFonts w:eastAsia="Times New Roman"/>
          <w:color w:val="000000"/>
          <w:lang w:eastAsia="ru-RU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3F3FE8" w:rsidRPr="003F3FE8" w:rsidRDefault="003F3FE8" w:rsidP="003F3FE8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3F3FE8" w:rsidRPr="003F3FE8" w:rsidRDefault="003F3FE8" w:rsidP="003F3FE8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3F3FE8">
        <w:rPr>
          <w:rFonts w:eastAsia="Times New Roman"/>
          <w:color w:val="000000"/>
          <w:lang w:eastAsia="ru-RU"/>
        </w:rPr>
        <w:t>коррупциогенные</w:t>
      </w:r>
      <w:proofErr w:type="spellEnd"/>
      <w:r w:rsidRPr="003F3FE8">
        <w:rPr>
          <w:rFonts w:eastAsia="Times New Roman"/>
          <w:color w:val="000000"/>
          <w:lang w:eastAsia="ru-RU"/>
        </w:rPr>
        <w:t xml:space="preserve"> должности);</w:t>
      </w:r>
    </w:p>
    <w:p w:rsidR="003F3FE8" w:rsidRPr="003F3FE8" w:rsidRDefault="003F3FE8" w:rsidP="003F3FE8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lastRenderedPageBreak/>
        <w:t>возможные формы осуществления коррупционных платежей (денежное вознаграждение, услуги, преимущества и т.д.).</w:t>
      </w:r>
    </w:p>
    <w:p w:rsidR="003F3FE8" w:rsidRPr="00A85229" w:rsidRDefault="003F3FE8" w:rsidP="00A85229">
      <w:pPr>
        <w:pStyle w:val="a7"/>
        <w:numPr>
          <w:ilvl w:val="2"/>
          <w:numId w:val="9"/>
        </w:numPr>
        <w:shd w:val="clear" w:color="auto" w:fill="FFFFFF"/>
        <w:ind w:left="993" w:hanging="709"/>
        <w:jc w:val="both"/>
        <w:rPr>
          <w:rFonts w:eastAsia="Times New Roman"/>
          <w:color w:val="000000"/>
          <w:lang w:eastAsia="ru-RU"/>
        </w:rPr>
      </w:pPr>
      <w:r w:rsidRPr="00A85229">
        <w:rPr>
          <w:rFonts w:eastAsia="Times New Roman"/>
          <w:color w:val="000000"/>
          <w:lang w:eastAsia="ru-RU"/>
        </w:rPr>
        <w:t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</w:p>
    <w:p w:rsidR="003F3FE8" w:rsidRPr="00A85229" w:rsidRDefault="003F3FE8" w:rsidP="00A85229">
      <w:pPr>
        <w:pStyle w:val="a7"/>
        <w:numPr>
          <w:ilvl w:val="2"/>
          <w:numId w:val="9"/>
        </w:numPr>
        <w:shd w:val="clear" w:color="auto" w:fill="FFFFFF"/>
        <w:ind w:left="993" w:hanging="709"/>
        <w:jc w:val="both"/>
        <w:rPr>
          <w:rFonts w:eastAsia="Times New Roman"/>
          <w:color w:val="000000"/>
          <w:lang w:eastAsia="ru-RU"/>
        </w:rPr>
      </w:pPr>
      <w:r w:rsidRPr="00A85229">
        <w:rPr>
          <w:rFonts w:eastAsia="Times New Roman"/>
          <w:color w:val="000000"/>
          <w:lang w:eastAsia="ru-RU"/>
        </w:rPr>
        <w:t>Сформировать перечень должностей, связанных с высоким коррупционным риском.</w:t>
      </w:r>
    </w:p>
    <w:p w:rsidR="003F3FE8" w:rsidRPr="00A85229" w:rsidRDefault="003F3FE8" w:rsidP="00A85229">
      <w:pPr>
        <w:pStyle w:val="a7"/>
        <w:numPr>
          <w:ilvl w:val="2"/>
          <w:numId w:val="9"/>
        </w:numPr>
        <w:shd w:val="clear" w:color="auto" w:fill="FFFFFF"/>
        <w:ind w:left="993" w:hanging="709"/>
        <w:jc w:val="both"/>
        <w:rPr>
          <w:rFonts w:eastAsia="Times New Roman"/>
          <w:color w:val="000000"/>
          <w:lang w:eastAsia="ru-RU"/>
        </w:rPr>
      </w:pPr>
      <w:r w:rsidRPr="00A85229">
        <w:rPr>
          <w:rFonts w:eastAsia="Times New Roman"/>
          <w:color w:val="000000"/>
          <w:lang w:eastAsia="ru-RU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проведение обучающих мероприятий для работников Учреждения по вопросам противодействия коррупции;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согласование с органом исполнительной государственной власти области, осуществляющим функции учредителя, решений по отдельным вопросам перед их принятием;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внедрение систем электронного взаимодействия с гражданами и организациями;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 xml:space="preserve">осуществление внутреннего </w:t>
      </w:r>
      <w:proofErr w:type="gramStart"/>
      <w:r w:rsidRPr="003F3FE8">
        <w:rPr>
          <w:rFonts w:eastAsia="Times New Roman"/>
          <w:color w:val="000000"/>
          <w:lang w:eastAsia="ru-RU"/>
        </w:rPr>
        <w:t>контроля за</w:t>
      </w:r>
      <w:proofErr w:type="gramEnd"/>
      <w:r w:rsidRPr="003F3FE8">
        <w:rPr>
          <w:rFonts w:eastAsia="Times New Roman"/>
          <w:color w:val="000000"/>
          <w:lang w:eastAsia="ru-RU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 xml:space="preserve">регламентация сроков и порядка реализации </w:t>
      </w:r>
      <w:proofErr w:type="spellStart"/>
      <w:r w:rsidRPr="003F3FE8">
        <w:rPr>
          <w:rFonts w:eastAsia="Times New Roman"/>
          <w:color w:val="000000"/>
          <w:lang w:eastAsia="ru-RU"/>
        </w:rPr>
        <w:t>подпроцессов</w:t>
      </w:r>
      <w:proofErr w:type="spellEnd"/>
      <w:r w:rsidRPr="003F3FE8">
        <w:rPr>
          <w:rFonts w:eastAsia="Times New Roman"/>
          <w:color w:val="000000"/>
          <w:lang w:eastAsia="ru-RU"/>
        </w:rPr>
        <w:t xml:space="preserve"> с повышенным уровнем коррупционной уязвимости;</w:t>
      </w:r>
    </w:p>
    <w:p w:rsidR="003F3FE8" w:rsidRPr="003F3FE8" w:rsidRDefault="003F3FE8" w:rsidP="00A85229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3F3FE8" w:rsidRPr="00A85229" w:rsidRDefault="003F3FE8" w:rsidP="00A85229">
      <w:pPr>
        <w:pStyle w:val="a7"/>
        <w:numPr>
          <w:ilvl w:val="0"/>
          <w:numId w:val="9"/>
        </w:numPr>
        <w:shd w:val="clear" w:color="auto" w:fill="FFFFFF"/>
        <w:spacing w:line="360" w:lineRule="atLeast"/>
        <w:ind w:left="567" w:hanging="567"/>
        <w:jc w:val="center"/>
        <w:rPr>
          <w:rFonts w:eastAsia="Times New Roman"/>
          <w:color w:val="333333"/>
          <w:lang w:eastAsia="ru-RU"/>
        </w:rPr>
      </w:pPr>
      <w:r w:rsidRPr="00A85229">
        <w:rPr>
          <w:rFonts w:eastAsia="Times New Roman"/>
          <w:b/>
          <w:bCs/>
          <w:color w:val="333333"/>
          <w:lang w:eastAsia="ru-RU"/>
        </w:rPr>
        <w:t>Карта коррупционных рисков</w:t>
      </w:r>
    </w:p>
    <w:p w:rsidR="003F3FE8" w:rsidRPr="00A85229" w:rsidRDefault="003F3FE8" w:rsidP="00A85229">
      <w:pPr>
        <w:pStyle w:val="a7"/>
        <w:numPr>
          <w:ilvl w:val="1"/>
          <w:numId w:val="9"/>
        </w:numPr>
        <w:shd w:val="clear" w:color="auto" w:fill="FFFFFF"/>
        <w:tabs>
          <w:tab w:val="left" w:pos="567"/>
        </w:tabs>
        <w:spacing w:line="360" w:lineRule="atLeast"/>
        <w:ind w:left="567" w:hanging="567"/>
        <w:rPr>
          <w:rFonts w:eastAsia="Times New Roman"/>
          <w:color w:val="000000"/>
          <w:lang w:eastAsia="ru-RU"/>
        </w:rPr>
      </w:pPr>
      <w:r w:rsidRPr="00A85229">
        <w:rPr>
          <w:rFonts w:eastAsia="Times New Roman"/>
          <w:color w:val="000000"/>
          <w:lang w:eastAsia="ru-RU"/>
        </w:rPr>
        <w:t>Карта коррупционных рисков (далее – Карта) содержит:</w:t>
      </w:r>
    </w:p>
    <w:p w:rsidR="003F3FE8" w:rsidRPr="003F3FE8" w:rsidRDefault="003F3FE8" w:rsidP="00A85229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3F3FE8" w:rsidRPr="003F3FE8" w:rsidRDefault="003F3FE8" w:rsidP="00A85229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3F3FE8" w:rsidRPr="003F3FE8" w:rsidRDefault="003F3FE8" w:rsidP="00A85229">
      <w:pPr>
        <w:numPr>
          <w:ilvl w:val="0"/>
          <w:numId w:val="16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3F3FE8" w:rsidRPr="003F3FE8" w:rsidRDefault="003F3FE8" w:rsidP="00A85229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меры по устранению или минимизации коррупционно-опасных функций.</w:t>
      </w:r>
    </w:p>
    <w:p w:rsidR="003F3FE8" w:rsidRPr="00A85229" w:rsidRDefault="003F3FE8" w:rsidP="00A85229">
      <w:pPr>
        <w:pStyle w:val="a7"/>
        <w:numPr>
          <w:ilvl w:val="1"/>
          <w:numId w:val="9"/>
        </w:numPr>
        <w:shd w:val="clear" w:color="auto" w:fill="FFFFFF"/>
        <w:ind w:left="567" w:hanging="567"/>
        <w:jc w:val="both"/>
        <w:rPr>
          <w:rFonts w:eastAsia="Times New Roman"/>
          <w:color w:val="000000"/>
          <w:lang w:eastAsia="ru-RU"/>
        </w:rPr>
      </w:pPr>
      <w:r w:rsidRPr="00A85229">
        <w:rPr>
          <w:rFonts w:eastAsia="Times New Roman"/>
          <w:color w:val="000000"/>
          <w:lang w:eastAsia="ru-RU"/>
        </w:rPr>
        <w:t>Карта утверждается главным врачом Учреждения.</w:t>
      </w:r>
    </w:p>
    <w:p w:rsidR="003F3FE8" w:rsidRPr="00A85229" w:rsidRDefault="003F3FE8" w:rsidP="00A85229">
      <w:pPr>
        <w:pStyle w:val="a7"/>
        <w:numPr>
          <w:ilvl w:val="1"/>
          <w:numId w:val="9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Times New Roman"/>
          <w:color w:val="000000"/>
          <w:lang w:eastAsia="ru-RU"/>
        </w:rPr>
      </w:pPr>
      <w:r w:rsidRPr="00A85229">
        <w:rPr>
          <w:rFonts w:eastAsia="Times New Roman"/>
          <w:color w:val="000000"/>
          <w:lang w:eastAsia="ru-RU"/>
        </w:rPr>
        <w:t>Карта подлежит изменению:</w:t>
      </w:r>
    </w:p>
    <w:p w:rsidR="003F3FE8" w:rsidRPr="003F3FE8" w:rsidRDefault="003F3FE8" w:rsidP="00A85229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по результатам ежегодного проведения оценки коррупционных рисков в Учреждении;</w:t>
      </w:r>
    </w:p>
    <w:p w:rsidR="003F3FE8" w:rsidRPr="003F3FE8" w:rsidRDefault="003F3FE8" w:rsidP="00A85229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3F3FE8" w:rsidRDefault="003F3FE8" w:rsidP="00A85229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ind w:left="1134"/>
        <w:rPr>
          <w:rFonts w:eastAsia="Times New Roman"/>
          <w:color w:val="000000"/>
          <w:lang w:eastAsia="ru-RU"/>
        </w:rPr>
      </w:pPr>
      <w:r w:rsidRPr="003F3FE8">
        <w:rPr>
          <w:rFonts w:eastAsia="Times New Roman"/>
          <w:color w:val="000000"/>
          <w:lang w:eastAsia="ru-RU"/>
        </w:rPr>
        <w:t>в случае выявления фактов коррупции в Учреждении.</w:t>
      </w: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C000BD" w:rsidRDefault="00C000BD">
      <w:pPr>
        <w:rPr>
          <w:rFonts w:eastAsia="Times New Roman"/>
          <w:color w:val="000000"/>
          <w:lang w:eastAsia="ru-RU"/>
        </w:rPr>
        <w:sectPr w:rsidR="00C000BD" w:rsidSect="00C000B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29"/>
        <w:gridCol w:w="3969"/>
      </w:tblGrid>
      <w:tr w:rsidR="00A85229" w:rsidRPr="00A85229" w:rsidTr="00C000BD">
        <w:tc>
          <w:tcPr>
            <w:tcW w:w="10598" w:type="dxa"/>
            <w:gridSpan w:val="2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3969" w:type="dxa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3F3FE8">
              <w:rPr>
                <w:rFonts w:eastAsia="Times New Roman"/>
                <w:color w:val="000000"/>
                <w:vertAlign w:val="superscript"/>
                <w:lang w:eastAsia="ru-RU"/>
              </w:rPr>
              <w:t>Приложение № 1</w:t>
            </w:r>
          </w:p>
        </w:tc>
      </w:tr>
      <w:tr w:rsidR="00A85229" w:rsidRPr="00A85229" w:rsidTr="00C000BD">
        <w:tc>
          <w:tcPr>
            <w:tcW w:w="10598" w:type="dxa"/>
            <w:gridSpan w:val="2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3969" w:type="dxa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3F3FE8">
              <w:rPr>
                <w:rFonts w:eastAsia="Times New Roman"/>
                <w:color w:val="000000"/>
                <w:vertAlign w:val="superscript"/>
                <w:lang w:eastAsia="ru-RU"/>
              </w:rPr>
              <w:t>к Положению об оценке</w:t>
            </w:r>
            <w:r w:rsidRPr="00A85229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</w:t>
            </w:r>
            <w:r w:rsidRPr="003F3FE8">
              <w:rPr>
                <w:rFonts w:eastAsia="Times New Roman"/>
                <w:color w:val="000000"/>
                <w:vertAlign w:val="superscript"/>
                <w:lang w:eastAsia="ru-RU"/>
              </w:rPr>
              <w:t>коррупционных рисков</w:t>
            </w:r>
          </w:p>
        </w:tc>
      </w:tr>
      <w:tr w:rsidR="00A85229" w:rsidRPr="00A85229" w:rsidTr="00C000BD">
        <w:tc>
          <w:tcPr>
            <w:tcW w:w="10598" w:type="dxa"/>
            <w:gridSpan w:val="2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3969" w:type="dxa"/>
          </w:tcPr>
          <w:p w:rsidR="00A85229" w:rsidRPr="00A85229" w:rsidRDefault="00A85229" w:rsidP="006B5187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A85229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в </w:t>
            </w:r>
            <w:r w:rsidR="006B5187">
              <w:rPr>
                <w:rFonts w:eastAsia="Times New Roman"/>
                <w:color w:val="000000"/>
                <w:vertAlign w:val="superscript"/>
                <w:lang w:eastAsia="ru-RU"/>
              </w:rPr>
              <w:t>ГБУЗ СО «СГП № 14»</w:t>
            </w:r>
          </w:p>
        </w:tc>
      </w:tr>
      <w:tr w:rsidR="00A85229" w:rsidRPr="00A85229" w:rsidTr="00C000BD">
        <w:tc>
          <w:tcPr>
            <w:tcW w:w="5069" w:type="dxa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9498" w:type="dxa"/>
            <w:gridSpan w:val="2"/>
          </w:tcPr>
          <w:p w:rsidR="00A85229" w:rsidRPr="00A85229" w:rsidRDefault="00A85229" w:rsidP="00A85229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</w:p>
        </w:tc>
      </w:tr>
    </w:tbl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72226E" w:rsidRDefault="0072226E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72226E" w:rsidRDefault="0072226E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85229" w:rsidRPr="0072226E" w:rsidRDefault="00A85229" w:rsidP="00A8522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72226E">
        <w:rPr>
          <w:rFonts w:eastAsia="Times New Roman"/>
          <w:b/>
          <w:color w:val="000000"/>
          <w:lang w:eastAsia="ru-RU"/>
        </w:rPr>
        <w:t xml:space="preserve">Карта коррупционных рисков </w:t>
      </w:r>
      <w:r w:rsidR="006B5187">
        <w:rPr>
          <w:rFonts w:eastAsia="Times New Roman"/>
          <w:b/>
          <w:color w:val="000000"/>
          <w:lang w:eastAsia="ru-RU"/>
        </w:rPr>
        <w:t>ГБУЗ</w:t>
      </w:r>
      <w:r w:rsidRPr="0072226E">
        <w:rPr>
          <w:rFonts w:eastAsia="Times New Roman"/>
          <w:b/>
          <w:color w:val="000000"/>
          <w:lang w:eastAsia="ru-RU"/>
        </w:rPr>
        <w:t xml:space="preserve"> «</w:t>
      </w:r>
      <w:r w:rsidR="006B5187">
        <w:rPr>
          <w:rFonts w:eastAsia="Times New Roman"/>
          <w:b/>
          <w:color w:val="000000"/>
          <w:lang w:eastAsia="ru-RU"/>
        </w:rPr>
        <w:t>Самарская городская консультативно-диагностическая поликлиника №14</w:t>
      </w:r>
      <w:r w:rsidRPr="0072226E">
        <w:rPr>
          <w:rFonts w:eastAsia="Times New Roman"/>
          <w:b/>
          <w:color w:val="000000"/>
          <w:lang w:eastAsia="ru-RU"/>
        </w:rPr>
        <w:t>»</w:t>
      </w:r>
    </w:p>
    <w:p w:rsidR="0072226E" w:rsidRDefault="0072226E" w:rsidP="0072226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85229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72226E" w:rsidRDefault="0072226E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72226E" w:rsidRDefault="0072226E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3311"/>
        <w:gridCol w:w="3777"/>
      </w:tblGrid>
      <w:tr w:rsidR="00A85229" w:rsidRPr="00C000BD" w:rsidTr="00C000BD">
        <w:tc>
          <w:tcPr>
            <w:tcW w:w="3652" w:type="dxa"/>
          </w:tcPr>
          <w:p w:rsidR="00A85229" w:rsidRPr="00C000BD" w:rsidRDefault="00A85229" w:rsidP="00A85229">
            <w:pPr>
              <w:rPr>
                <w:rFonts w:eastAsia="Times New Roman"/>
                <w:color w:val="000000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 xml:space="preserve">Зоны повышенного коррупционного риска </w:t>
            </w:r>
            <w:r w:rsidRPr="00C000BD">
              <w:rPr>
                <w:rFonts w:eastAsia="Times New Roman"/>
                <w:iCs/>
                <w:color w:val="333333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969" w:type="dxa"/>
          </w:tcPr>
          <w:p w:rsidR="00A85229" w:rsidRPr="00C000BD" w:rsidRDefault="00A85229" w:rsidP="00A85229">
            <w:pPr>
              <w:rPr>
                <w:rFonts w:eastAsia="Times New Roman"/>
                <w:color w:val="000000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>Перечень должностей Учреждения</w:t>
            </w:r>
          </w:p>
        </w:tc>
        <w:tc>
          <w:tcPr>
            <w:tcW w:w="3311" w:type="dxa"/>
          </w:tcPr>
          <w:p w:rsidR="00A85229" w:rsidRPr="00C000BD" w:rsidRDefault="00A85229" w:rsidP="00A85229">
            <w:pPr>
              <w:rPr>
                <w:rFonts w:eastAsia="Times New Roman"/>
                <w:color w:val="000000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>Типовые ситуации</w:t>
            </w:r>
          </w:p>
        </w:tc>
        <w:tc>
          <w:tcPr>
            <w:tcW w:w="3777" w:type="dxa"/>
          </w:tcPr>
          <w:p w:rsidR="00A85229" w:rsidRPr="00C000BD" w:rsidRDefault="00A85229" w:rsidP="00A85229">
            <w:pPr>
              <w:rPr>
                <w:rFonts w:eastAsia="Times New Roman"/>
                <w:color w:val="000000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>Меры по устранению</w:t>
            </w:r>
          </w:p>
        </w:tc>
      </w:tr>
      <w:tr w:rsidR="00A85229" w:rsidRPr="00C000BD" w:rsidTr="00C000BD">
        <w:tc>
          <w:tcPr>
            <w:tcW w:w="3652" w:type="dxa"/>
          </w:tcPr>
          <w:p w:rsidR="003F3FE8" w:rsidRPr="003F3FE8" w:rsidRDefault="00A85229" w:rsidP="00C000BD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Организация деятельности учреждения</w:t>
            </w:r>
          </w:p>
        </w:tc>
        <w:tc>
          <w:tcPr>
            <w:tcW w:w="3969" w:type="dxa"/>
          </w:tcPr>
          <w:p w:rsidR="003F3FE8" w:rsidRPr="003F3FE8" w:rsidRDefault="00A85229" w:rsidP="00C000BD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3311" w:type="dxa"/>
            <w:vAlign w:val="center"/>
          </w:tcPr>
          <w:p w:rsidR="003F3FE8" w:rsidRPr="003F3FE8" w:rsidRDefault="00A85229" w:rsidP="00C000BD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3777" w:type="dxa"/>
          </w:tcPr>
          <w:p w:rsidR="00A85229" w:rsidRPr="00C000BD" w:rsidRDefault="00A85229" w:rsidP="00C000BD">
            <w:pPr>
              <w:rPr>
                <w:rFonts w:eastAsia="Times New Roman"/>
                <w:color w:val="000000"/>
                <w:lang w:eastAsia="ru-RU"/>
              </w:rPr>
            </w:pPr>
            <w:r w:rsidRPr="00C000BD">
              <w:rPr>
                <w:rFonts w:eastAsia="Times New Roman"/>
                <w:color w:val="000000"/>
                <w:lang w:eastAsia="ru-RU"/>
              </w:rPr>
              <w:t xml:space="preserve">Информационная открытость учреждения. Соблюдение </w:t>
            </w:r>
            <w:r w:rsidR="00C000BD" w:rsidRPr="00C000BD">
              <w:rPr>
                <w:rFonts w:eastAsia="Times New Roman"/>
                <w:color w:val="000000"/>
                <w:lang w:eastAsia="ru-RU"/>
              </w:rPr>
              <w:t>утверждённой</w:t>
            </w:r>
            <w:r w:rsidRPr="00C000BD">
              <w:rPr>
                <w:rFonts w:eastAsia="Times New Roman"/>
                <w:color w:val="000000"/>
                <w:lang w:eastAsia="ru-RU"/>
              </w:rPr>
              <w:t xml:space="preserve"> антикоррупционной политики учреждения. Разъяснение сотрудникам  о мерах ответственности за совершение коррупционных правонарушений.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Прием на работу сотрудников</w:t>
            </w:r>
            <w:r w:rsidRPr="00C000BD">
              <w:rPr>
                <w:rFonts w:eastAsia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Заместители главного врача, руководители структурных подразделений, начальник отдела кадров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работу.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Работа со служебной информацией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jc w:val="both"/>
              <w:rPr>
                <w:rFonts w:eastAsia="Times New Roman"/>
                <w:color w:val="333333"/>
                <w:lang w:eastAsia="ru-RU"/>
              </w:rPr>
            </w:pP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 xml:space="preserve">Главный врач, заместители главного врача, руководители </w:t>
            </w: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структурных подразделений,</w:t>
            </w:r>
            <w:r w:rsidR="0072226E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3F3FE8">
              <w:rPr>
                <w:rFonts w:eastAsia="Times New Roman"/>
                <w:color w:val="333333"/>
                <w:lang w:eastAsia="ru-RU"/>
              </w:rPr>
              <w:t>специалисты</w:t>
            </w:r>
            <w:r w:rsidR="0072226E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C000BD">
              <w:rPr>
                <w:rFonts w:eastAsia="Times New Roman"/>
                <w:color w:val="333333"/>
                <w:lang w:eastAsia="ru-RU"/>
              </w:rPr>
              <w:t>(экономисты, бухгалтеры</w:t>
            </w:r>
            <w:r w:rsidRPr="003F3FE8">
              <w:rPr>
                <w:rFonts w:eastAsia="Times New Roman"/>
                <w:color w:val="333333"/>
                <w:lang w:eastAsia="ru-RU"/>
              </w:rPr>
              <w:t>, программисты,</w:t>
            </w:r>
            <w:r w:rsidR="0072226E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3F3FE8">
              <w:rPr>
                <w:rFonts w:eastAsia="Times New Roman"/>
                <w:color w:val="333333"/>
                <w:lang w:eastAsia="ru-RU"/>
              </w:rPr>
              <w:t xml:space="preserve">специалисты отдела кадров, </w:t>
            </w:r>
            <w:r w:rsidRPr="00C000BD">
              <w:rPr>
                <w:rFonts w:eastAsia="Times New Roman"/>
                <w:color w:val="333333"/>
                <w:lang w:eastAsia="ru-RU"/>
              </w:rPr>
              <w:t>юрисконсульт</w:t>
            </w:r>
            <w:r w:rsidRPr="003F3FE8">
              <w:rPr>
                <w:rFonts w:eastAsia="Times New Roman"/>
                <w:color w:val="333333"/>
                <w:lang w:eastAsia="ru-RU"/>
              </w:rPr>
              <w:t>, завхозы, инженер</w:t>
            </w:r>
            <w:r w:rsidRPr="00C000BD">
              <w:rPr>
                <w:rFonts w:eastAsia="Times New Roman"/>
                <w:color w:val="333333"/>
                <w:lang w:eastAsia="ru-RU"/>
              </w:rPr>
              <w:t xml:space="preserve"> по объединенным службам</w:t>
            </w:r>
            <w:r w:rsidRPr="003F3FE8">
              <w:rPr>
                <w:rFonts w:eastAsia="Times New Roman"/>
                <w:color w:val="333333"/>
                <w:lang w:eastAsia="ru-RU"/>
              </w:rPr>
              <w:t>)</w:t>
            </w:r>
            <w:proofErr w:type="gramEnd"/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 xml:space="preserve">Использование в личных или групповых интересах </w:t>
            </w: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 xml:space="preserve">Соблюдение утвержденной антикоррупционной политики </w:t>
            </w: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учреждения. Ознакомление с нормативными документами, регламентирующими вопросы предупреждения и противодействия коррупции в учр</w:t>
            </w:r>
            <w:r w:rsidR="0072226E">
              <w:rPr>
                <w:rFonts w:eastAsia="Times New Roman"/>
                <w:color w:val="333333"/>
                <w:lang w:eastAsia="ru-RU"/>
              </w:rPr>
              <w:t>еждении. Разъяснение работникам</w:t>
            </w:r>
            <w:r w:rsidRPr="003F3FE8">
              <w:rPr>
                <w:rFonts w:eastAsia="Times New Roman"/>
                <w:color w:val="333333"/>
                <w:lang w:eastAsia="ru-RU"/>
              </w:rPr>
              <w:t xml:space="preserve"> о мерах ответственности за совершение коррупционных правонарушений.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Обращения физических и юридических лиц.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врач, заместители главного врача, руководители структурных подразделений.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врач, заместители главного врача, руководители структурных подразделений, работники учреждения, уполномоченные главным врачом учреждения представлять интересы больницы.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</w:t>
            </w: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протокольных мероприятий.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 xml:space="preserve">Соблюдение, утвержденной антикоррупционной политики учреждения. Ознакомление с </w:t>
            </w: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>нормативными</w:t>
            </w:r>
            <w:proofErr w:type="gramEnd"/>
            <w:r w:rsidRPr="003F3FE8">
              <w:rPr>
                <w:rFonts w:eastAsia="Times New Roman"/>
                <w:color w:val="333333"/>
                <w:lang w:eastAsia="ru-RU"/>
              </w:rPr>
              <w:t xml:space="preserve"> документам, регламентирующими вопросы предупреждения и противодействия коррупции в учреждении.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Принятие решений об использовании бюджетных средств и средств, от приносящей доход деятельности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врач, главный бухгалтер, заместитель главного врача по экономическим вопросам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3777" w:type="dxa"/>
          </w:tcPr>
          <w:p w:rsidR="00C000BD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Соблюдение законодательства РФ в сфере использования средств учреждением и локальных нормативных актов учреждения. Ознакомление с нормативными документами, регламентирующими вопросы предупреждения и противодействия коррупции в больнице. Разъяснительная работа о мерах ответственности  за совершение коррупционных правонарушений.</w:t>
            </w:r>
          </w:p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> 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бухгалтер, работники бухгалтерии, материально – ответственные лица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3777" w:type="dxa"/>
          </w:tcPr>
          <w:p w:rsidR="00C000BD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 xml:space="preserve">Организация работы по </w:t>
            </w: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>контролю за</w:t>
            </w:r>
            <w:proofErr w:type="gramEnd"/>
            <w:r w:rsidRPr="003F3FE8">
              <w:rPr>
                <w:rFonts w:eastAsia="Times New Roman"/>
                <w:color w:val="333333"/>
                <w:lang w:eastAsia="ru-RU"/>
              </w:rPr>
              <w:t xml:space="preserve"> деятельностью структурных подразделений с участием представительных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больнице.</w:t>
            </w:r>
          </w:p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> 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 xml:space="preserve">Осуществление закупок, заключение контрактов и других </w:t>
            </w:r>
            <w:proofErr w:type="spellStart"/>
            <w:r w:rsidRPr="003F3FE8">
              <w:rPr>
                <w:rFonts w:eastAsia="Times New Roman"/>
                <w:color w:val="333333"/>
                <w:lang w:eastAsia="ru-RU"/>
              </w:rPr>
              <w:t>гражданско</w:t>
            </w:r>
            <w:proofErr w:type="spellEnd"/>
            <w:r w:rsidRPr="003F3FE8">
              <w:rPr>
                <w:rFonts w:eastAsia="Times New Roman"/>
                <w:color w:val="333333"/>
                <w:lang w:eastAsia="ru-RU"/>
              </w:rPr>
              <w:t>–правовых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3969" w:type="dxa"/>
          </w:tcPr>
          <w:p w:rsidR="003F3FE8" w:rsidRPr="003F3FE8" w:rsidRDefault="00C000BD" w:rsidP="006B5187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 xml:space="preserve">Главный врач, </w:t>
            </w:r>
            <w:r w:rsidR="0072226E">
              <w:rPr>
                <w:rFonts w:eastAsia="Times New Roman"/>
                <w:color w:val="333333"/>
                <w:lang w:eastAsia="ru-RU"/>
              </w:rPr>
              <w:t xml:space="preserve">главный бухгалтер, </w:t>
            </w:r>
            <w:r w:rsidR="006B5187">
              <w:rPr>
                <w:rFonts w:eastAsia="Times New Roman"/>
                <w:color w:val="333333"/>
                <w:lang w:eastAsia="ru-RU"/>
              </w:rPr>
              <w:t xml:space="preserve">начальник отдела по организации закупок, </w:t>
            </w:r>
            <w:bookmarkStart w:id="0" w:name="_GoBack"/>
            <w:bookmarkEnd w:id="0"/>
            <w:r w:rsidR="0072226E">
              <w:rPr>
                <w:rFonts w:eastAsia="Times New Roman"/>
                <w:color w:val="333333"/>
                <w:lang w:eastAsia="ru-RU"/>
              </w:rPr>
              <w:t>юрисконсульт, специалист по закупкам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>Расстановка мнимых приоритетов по предмету, объемам, срокам удовлетворения потребности; определение объема 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  определения поставщика;</w:t>
            </w:r>
            <w:proofErr w:type="gramEnd"/>
            <w:r w:rsidR="0072226E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 xml:space="preserve">неприемлемые критерии допуска  и отбора </w:t>
            </w: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поставщика, отсутствие или размытый перечень необходимых критериев допуска и отбора; неадекватный способ выбора размещения заказа оп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  порядка требований закона в личных интересах;</w:t>
            </w:r>
            <w:proofErr w:type="gramEnd"/>
            <w:r w:rsidRPr="003F3FE8">
              <w:rPr>
                <w:rFonts w:eastAsia="Times New Roman"/>
                <w:color w:val="333333"/>
                <w:lang w:eastAsia="ru-RU"/>
              </w:rPr>
              <w:t xml:space="preserve"> заключение договора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</w:t>
            </w: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на товары и услуги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сотрудникам учреждения, связанных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больнице Осуществление </w:t>
            </w: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>контроля за</w:t>
            </w:r>
            <w:proofErr w:type="gramEnd"/>
            <w:r w:rsidRPr="003F3FE8">
              <w:rPr>
                <w:rFonts w:eastAsia="Times New Roman"/>
                <w:color w:val="333333"/>
                <w:lang w:eastAsia="ru-RU"/>
              </w:rPr>
              <w:t xml:space="preserve"> деятельностью структурных подразделений, связанных  с осуществлением закупок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lastRenderedPageBreak/>
              <w:t>Оформление  документов, справок, отчетности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врач, заместители главного врача, руководители структурных подразделений ответственные лица за оформление документов</w:t>
            </w:r>
          </w:p>
        </w:tc>
        <w:tc>
          <w:tcPr>
            <w:tcW w:w="3311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Искажение, сокрытие или предоставление заведомо ложных сведений в отчетных документах, а также в выдаваемых гражданам справок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 w:rsidRPr="003F3FE8">
              <w:rPr>
                <w:rFonts w:eastAsia="Times New Roman"/>
                <w:color w:val="333333"/>
                <w:lang w:eastAsia="ru-RU"/>
              </w:rPr>
              <w:t>контроля за</w:t>
            </w:r>
            <w:proofErr w:type="gramEnd"/>
            <w:r w:rsidRPr="003F3FE8">
              <w:rPr>
                <w:rFonts w:eastAsia="Times New Roman"/>
                <w:color w:val="333333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  <w:r w:rsidRPr="00C000BD">
              <w:rPr>
                <w:rFonts w:eastAsia="Times New Roman"/>
                <w:bCs/>
                <w:color w:val="333333"/>
                <w:lang w:eastAsia="ru-RU"/>
              </w:rPr>
              <w:t> </w:t>
            </w:r>
          </w:p>
        </w:tc>
      </w:tr>
      <w:tr w:rsidR="00C000BD" w:rsidRPr="00C000BD" w:rsidTr="0072226E">
        <w:tc>
          <w:tcPr>
            <w:tcW w:w="3652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Расчет заработной платы</w:t>
            </w:r>
          </w:p>
        </w:tc>
        <w:tc>
          <w:tcPr>
            <w:tcW w:w="3969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Главный бухгалтер, работники бухгалтерии, руководители структурных подразделений</w:t>
            </w:r>
          </w:p>
        </w:tc>
        <w:tc>
          <w:tcPr>
            <w:tcW w:w="3311" w:type="dxa"/>
          </w:tcPr>
          <w:p w:rsidR="00C000BD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C000BD">
              <w:rPr>
                <w:rFonts w:eastAsia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3777" w:type="dxa"/>
          </w:tcPr>
          <w:p w:rsidR="003F3FE8" w:rsidRPr="003F3FE8" w:rsidRDefault="00C000BD" w:rsidP="0072226E">
            <w:pPr>
              <w:spacing w:line="360" w:lineRule="atLeast"/>
              <w:rPr>
                <w:rFonts w:eastAsia="Times New Roman"/>
                <w:color w:val="333333"/>
                <w:lang w:eastAsia="ru-RU"/>
              </w:rPr>
            </w:pPr>
            <w:r w:rsidRPr="003F3FE8">
              <w:rPr>
                <w:rFonts w:eastAsia="Times New Roman"/>
                <w:color w:val="333333"/>
                <w:lang w:eastAsia="ru-RU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A85229" w:rsidRPr="003F3FE8" w:rsidRDefault="00A85229" w:rsidP="00A85229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F3FE8" w:rsidRDefault="003F3FE8" w:rsidP="003F3FE8">
      <w:pPr>
        <w:rPr>
          <w:rFonts w:eastAsia="Times New Roman"/>
          <w:color w:val="000000"/>
          <w:shd w:val="clear" w:color="auto" w:fill="FFFFFF"/>
          <w:lang w:eastAsia="ru-RU"/>
        </w:rPr>
      </w:pPr>
      <w:r w:rsidRPr="003F3FE8">
        <w:rPr>
          <w:rFonts w:eastAsia="Times New Roman"/>
          <w:color w:val="000000"/>
          <w:shd w:val="clear" w:color="auto" w:fill="FFFFFF"/>
          <w:lang w:eastAsia="ru-RU"/>
        </w:rPr>
        <w:t> </w:t>
      </w: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p w:rsidR="00A85229" w:rsidRDefault="00A85229" w:rsidP="003F3FE8">
      <w:pPr>
        <w:rPr>
          <w:rFonts w:eastAsia="Times New Roman"/>
          <w:color w:val="000000"/>
          <w:shd w:val="clear" w:color="auto" w:fill="FFFFFF"/>
          <w:lang w:eastAsia="ru-RU"/>
        </w:rPr>
      </w:pPr>
    </w:p>
    <w:sectPr w:rsidR="00A85229" w:rsidSect="00C000BD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C9E"/>
    <w:multiLevelType w:val="multilevel"/>
    <w:tmpl w:val="79009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85D43"/>
    <w:multiLevelType w:val="multilevel"/>
    <w:tmpl w:val="159E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79727F"/>
    <w:multiLevelType w:val="multilevel"/>
    <w:tmpl w:val="BCAEEA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82CFB"/>
    <w:multiLevelType w:val="multilevel"/>
    <w:tmpl w:val="A472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2344B"/>
    <w:multiLevelType w:val="multilevel"/>
    <w:tmpl w:val="C62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E0F5F"/>
    <w:multiLevelType w:val="multilevel"/>
    <w:tmpl w:val="C8E466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9108F"/>
    <w:multiLevelType w:val="multilevel"/>
    <w:tmpl w:val="D1A8A5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34432"/>
    <w:multiLevelType w:val="multilevel"/>
    <w:tmpl w:val="EB6C4F3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E94C4E"/>
    <w:multiLevelType w:val="multilevel"/>
    <w:tmpl w:val="2638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860E0"/>
    <w:multiLevelType w:val="multilevel"/>
    <w:tmpl w:val="159E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721266"/>
    <w:multiLevelType w:val="multilevel"/>
    <w:tmpl w:val="159E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A335629"/>
    <w:multiLevelType w:val="multilevel"/>
    <w:tmpl w:val="159E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59C01D1"/>
    <w:multiLevelType w:val="multilevel"/>
    <w:tmpl w:val="BFD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C772B"/>
    <w:multiLevelType w:val="multilevel"/>
    <w:tmpl w:val="C0F4C8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77352"/>
    <w:multiLevelType w:val="multilevel"/>
    <w:tmpl w:val="E3DE3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7EA1F22"/>
    <w:multiLevelType w:val="multilevel"/>
    <w:tmpl w:val="091CEB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D3B83"/>
    <w:multiLevelType w:val="multilevel"/>
    <w:tmpl w:val="91E22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1593F"/>
    <w:multiLevelType w:val="multilevel"/>
    <w:tmpl w:val="E3DE3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7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E8"/>
    <w:rsid w:val="003F3FE8"/>
    <w:rsid w:val="00416313"/>
    <w:rsid w:val="004439DC"/>
    <w:rsid w:val="006A0AC0"/>
    <w:rsid w:val="006B5187"/>
    <w:rsid w:val="0072226E"/>
    <w:rsid w:val="009D2C9F"/>
    <w:rsid w:val="00A85229"/>
    <w:rsid w:val="00A872F2"/>
    <w:rsid w:val="00B47543"/>
    <w:rsid w:val="00BC3618"/>
    <w:rsid w:val="00C000BD"/>
    <w:rsid w:val="00D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FE8"/>
    <w:rPr>
      <w:b/>
      <w:bCs/>
    </w:rPr>
  </w:style>
  <w:style w:type="paragraph" w:styleId="a4">
    <w:name w:val="Normal (Web)"/>
    <w:basedOn w:val="a"/>
    <w:uiPriority w:val="99"/>
    <w:unhideWhenUsed/>
    <w:rsid w:val="003F3FE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3F3FE8"/>
    <w:rPr>
      <w:i/>
      <w:iCs/>
    </w:rPr>
  </w:style>
  <w:style w:type="table" w:styleId="a6">
    <w:name w:val="Table Grid"/>
    <w:basedOn w:val="a1"/>
    <w:uiPriority w:val="59"/>
    <w:rsid w:val="003F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3F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7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FE8"/>
    <w:rPr>
      <w:b/>
      <w:bCs/>
    </w:rPr>
  </w:style>
  <w:style w:type="paragraph" w:styleId="a4">
    <w:name w:val="Normal (Web)"/>
    <w:basedOn w:val="a"/>
    <w:uiPriority w:val="99"/>
    <w:unhideWhenUsed/>
    <w:rsid w:val="003F3FE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3F3FE8"/>
    <w:rPr>
      <w:i/>
      <w:iCs/>
    </w:rPr>
  </w:style>
  <w:style w:type="table" w:styleId="a6">
    <w:name w:val="Table Grid"/>
    <w:basedOn w:val="a1"/>
    <w:uiPriority w:val="59"/>
    <w:rsid w:val="003F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F3F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7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331B-C0DE-46F1-98AD-4D82497B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Елена Александровна</cp:lastModifiedBy>
  <cp:revision>2</cp:revision>
  <dcterms:created xsi:type="dcterms:W3CDTF">2023-07-24T11:36:00Z</dcterms:created>
  <dcterms:modified xsi:type="dcterms:W3CDTF">2023-07-24T11:36:00Z</dcterms:modified>
</cp:coreProperties>
</file>